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A5F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2D75B33">
      <w:pPr>
        <w:pStyle w:val="2"/>
        <w:rPr>
          <w:rFonts w:hint="eastAsia"/>
          <w:lang w:val="en-US" w:eastAsia="zh-CN"/>
        </w:rPr>
      </w:pPr>
    </w:p>
    <w:p w14:paraId="62F2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百城千校万企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促就业行动</w:t>
      </w:r>
    </w:p>
    <w:p w14:paraId="4B37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推荐城市名额分配表</w:t>
      </w:r>
    </w:p>
    <w:p w14:paraId="75D86C6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360"/>
        <w:gridCol w:w="951"/>
        <w:gridCol w:w="854"/>
        <w:gridCol w:w="2430"/>
        <w:gridCol w:w="976"/>
      </w:tblGrid>
      <w:tr w14:paraId="6AF7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C974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C6447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6606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名额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A40F7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2A1EE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省份</w:t>
            </w:r>
          </w:p>
        </w:tc>
        <w:tc>
          <w:tcPr>
            <w:tcW w:w="97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664AB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</w:tr>
      <w:tr w14:paraId="77A4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F15D6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0" w:type="dxa"/>
            <w:tcBorders>
              <w:top w:val="single" w:color="auto" w:sz="12" w:space="0"/>
            </w:tcBorders>
            <w:noWrap w:val="0"/>
            <w:vAlign w:val="center"/>
          </w:tcPr>
          <w:p w14:paraId="198F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 w14:paraId="7EF7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C9354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30" w:type="dxa"/>
            <w:tcBorders>
              <w:top w:val="single" w:color="auto" w:sz="12" w:space="0"/>
            </w:tcBorders>
            <w:noWrap w:val="0"/>
            <w:vAlign w:val="center"/>
          </w:tcPr>
          <w:p w14:paraId="14C9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97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F1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C97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384EB1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0" w:type="dxa"/>
            <w:noWrap w:val="0"/>
            <w:vAlign w:val="center"/>
          </w:tcPr>
          <w:p w14:paraId="7CE9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51" w:type="dxa"/>
            <w:noWrap w:val="0"/>
            <w:vAlign w:val="center"/>
          </w:tcPr>
          <w:p w14:paraId="65AC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57CCCE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30" w:type="dxa"/>
            <w:noWrap w:val="0"/>
            <w:vAlign w:val="center"/>
          </w:tcPr>
          <w:p w14:paraId="4005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03DB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CC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1615B1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0" w:type="dxa"/>
            <w:noWrap w:val="0"/>
            <w:vAlign w:val="center"/>
          </w:tcPr>
          <w:p w14:paraId="3EE1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951" w:type="dxa"/>
            <w:noWrap w:val="0"/>
            <w:vAlign w:val="center"/>
          </w:tcPr>
          <w:p w14:paraId="69D7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5E6A479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30" w:type="dxa"/>
            <w:noWrap w:val="0"/>
            <w:vAlign w:val="center"/>
          </w:tcPr>
          <w:p w14:paraId="41BA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0044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899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2793E53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0" w:type="dxa"/>
            <w:noWrap w:val="0"/>
            <w:vAlign w:val="center"/>
          </w:tcPr>
          <w:p w14:paraId="3588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951" w:type="dxa"/>
            <w:noWrap w:val="0"/>
            <w:vAlign w:val="center"/>
          </w:tcPr>
          <w:p w14:paraId="6E0F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76095EE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30" w:type="dxa"/>
            <w:noWrap w:val="0"/>
            <w:vAlign w:val="center"/>
          </w:tcPr>
          <w:p w14:paraId="4026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1E7E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DA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5C4A5B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0" w:type="dxa"/>
            <w:noWrap w:val="0"/>
            <w:vAlign w:val="center"/>
          </w:tcPr>
          <w:p w14:paraId="7FFC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951" w:type="dxa"/>
            <w:noWrap w:val="0"/>
            <w:vAlign w:val="center"/>
          </w:tcPr>
          <w:p w14:paraId="698C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6F7E27A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30" w:type="dxa"/>
            <w:noWrap w:val="0"/>
            <w:vAlign w:val="center"/>
          </w:tcPr>
          <w:p w14:paraId="2D0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35A3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4B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5F66C0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0" w:type="dxa"/>
            <w:noWrap w:val="0"/>
            <w:vAlign w:val="center"/>
          </w:tcPr>
          <w:p w14:paraId="6890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951" w:type="dxa"/>
            <w:noWrap w:val="0"/>
            <w:vAlign w:val="center"/>
          </w:tcPr>
          <w:p w14:paraId="13BA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25E5F0D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30" w:type="dxa"/>
            <w:noWrap w:val="0"/>
            <w:vAlign w:val="center"/>
          </w:tcPr>
          <w:p w14:paraId="3FD1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3EA0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61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17D781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60" w:type="dxa"/>
            <w:noWrap w:val="0"/>
            <w:vAlign w:val="center"/>
          </w:tcPr>
          <w:p w14:paraId="2C4A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951" w:type="dxa"/>
            <w:noWrap w:val="0"/>
            <w:vAlign w:val="center"/>
          </w:tcPr>
          <w:p w14:paraId="3900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5CC3E9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30" w:type="dxa"/>
            <w:noWrap w:val="0"/>
            <w:vAlign w:val="center"/>
          </w:tcPr>
          <w:p w14:paraId="6EF9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0837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C76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610C5C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60" w:type="dxa"/>
            <w:noWrap w:val="0"/>
            <w:vAlign w:val="center"/>
          </w:tcPr>
          <w:p w14:paraId="388E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951" w:type="dxa"/>
            <w:noWrap w:val="0"/>
            <w:vAlign w:val="center"/>
          </w:tcPr>
          <w:p w14:paraId="7AC6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16C14A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30" w:type="dxa"/>
            <w:noWrap w:val="0"/>
            <w:vAlign w:val="center"/>
          </w:tcPr>
          <w:p w14:paraId="3A45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0EFC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526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036DA2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60" w:type="dxa"/>
            <w:noWrap w:val="0"/>
            <w:vAlign w:val="center"/>
          </w:tcPr>
          <w:p w14:paraId="6451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51" w:type="dxa"/>
            <w:noWrap w:val="0"/>
            <w:vAlign w:val="center"/>
          </w:tcPr>
          <w:p w14:paraId="0A7F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49FD443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30" w:type="dxa"/>
            <w:noWrap w:val="0"/>
            <w:vAlign w:val="center"/>
          </w:tcPr>
          <w:p w14:paraId="06A5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1A3C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A7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3B59DD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60" w:type="dxa"/>
            <w:noWrap w:val="0"/>
            <w:vAlign w:val="center"/>
          </w:tcPr>
          <w:p w14:paraId="3F26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951" w:type="dxa"/>
            <w:noWrap w:val="0"/>
            <w:vAlign w:val="center"/>
          </w:tcPr>
          <w:p w14:paraId="2863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3DDD170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30" w:type="dxa"/>
            <w:noWrap w:val="0"/>
            <w:vAlign w:val="center"/>
          </w:tcPr>
          <w:p w14:paraId="1CAE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6DB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63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02C1BA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60" w:type="dxa"/>
            <w:noWrap w:val="0"/>
            <w:vAlign w:val="center"/>
          </w:tcPr>
          <w:p w14:paraId="0808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951" w:type="dxa"/>
            <w:noWrap w:val="0"/>
            <w:vAlign w:val="center"/>
          </w:tcPr>
          <w:p w14:paraId="566C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3D7E5C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30" w:type="dxa"/>
            <w:noWrap w:val="0"/>
            <w:vAlign w:val="center"/>
          </w:tcPr>
          <w:p w14:paraId="2691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3B65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F93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722903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60" w:type="dxa"/>
            <w:noWrap w:val="0"/>
            <w:vAlign w:val="center"/>
          </w:tcPr>
          <w:p w14:paraId="274C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951" w:type="dxa"/>
            <w:noWrap w:val="0"/>
            <w:vAlign w:val="center"/>
          </w:tcPr>
          <w:p w14:paraId="4D35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51B54B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30" w:type="dxa"/>
            <w:noWrap w:val="0"/>
            <w:vAlign w:val="center"/>
          </w:tcPr>
          <w:p w14:paraId="75AC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25B4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48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2576703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60" w:type="dxa"/>
            <w:noWrap w:val="0"/>
            <w:vAlign w:val="center"/>
          </w:tcPr>
          <w:p w14:paraId="47C9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951" w:type="dxa"/>
            <w:noWrap w:val="0"/>
            <w:vAlign w:val="center"/>
          </w:tcPr>
          <w:p w14:paraId="02AA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1C09B7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30" w:type="dxa"/>
            <w:noWrap w:val="0"/>
            <w:vAlign w:val="center"/>
          </w:tcPr>
          <w:p w14:paraId="6317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60D4E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70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02135F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60" w:type="dxa"/>
            <w:noWrap w:val="0"/>
            <w:vAlign w:val="center"/>
          </w:tcPr>
          <w:p w14:paraId="27CD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951" w:type="dxa"/>
            <w:noWrap w:val="0"/>
            <w:vAlign w:val="center"/>
          </w:tcPr>
          <w:p w14:paraId="1F92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7F2DE1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30" w:type="dxa"/>
            <w:noWrap w:val="0"/>
            <w:vAlign w:val="center"/>
          </w:tcPr>
          <w:p w14:paraId="4928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23FC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5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</w:tcBorders>
            <w:noWrap w:val="0"/>
            <w:vAlign w:val="center"/>
          </w:tcPr>
          <w:p w14:paraId="26C3D0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60" w:type="dxa"/>
            <w:noWrap w:val="0"/>
            <w:vAlign w:val="center"/>
          </w:tcPr>
          <w:p w14:paraId="6BFA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951" w:type="dxa"/>
            <w:noWrap w:val="0"/>
            <w:vAlign w:val="center"/>
          </w:tcPr>
          <w:p w14:paraId="3FE9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left w:val="single" w:color="auto" w:sz="12" w:space="0"/>
            </w:tcBorders>
            <w:noWrap w:val="0"/>
            <w:vAlign w:val="center"/>
          </w:tcPr>
          <w:p w14:paraId="0B1617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30" w:type="dxa"/>
            <w:noWrap w:val="0"/>
            <w:vAlign w:val="center"/>
          </w:tcPr>
          <w:p w14:paraId="7BB2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976" w:type="dxa"/>
            <w:tcBorders>
              <w:right w:val="single" w:color="auto" w:sz="12" w:space="0"/>
            </w:tcBorders>
            <w:noWrap w:val="0"/>
            <w:vAlign w:val="center"/>
          </w:tcPr>
          <w:p w14:paraId="0592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AC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395F4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60" w:type="dxa"/>
            <w:tcBorders>
              <w:bottom w:val="single" w:color="auto" w:sz="12" w:space="0"/>
            </w:tcBorders>
            <w:noWrap w:val="0"/>
            <w:vAlign w:val="center"/>
          </w:tcPr>
          <w:p w14:paraId="7D311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951" w:type="dxa"/>
            <w:tcBorders>
              <w:bottom w:val="single" w:color="auto" w:sz="12" w:space="0"/>
            </w:tcBorders>
            <w:noWrap w:val="0"/>
            <w:vAlign w:val="center"/>
          </w:tcPr>
          <w:p w14:paraId="263D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DF201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30" w:type="dxa"/>
            <w:tcBorders>
              <w:bottom w:val="single" w:color="auto" w:sz="12" w:space="0"/>
            </w:tcBorders>
            <w:noWrap w:val="0"/>
            <w:vAlign w:val="center"/>
          </w:tcPr>
          <w:p w14:paraId="688A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97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BC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9882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701" w:right="1417" w:bottom="1701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2EE768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附件2</w:t>
      </w:r>
    </w:p>
    <w:p w14:paraId="6A84017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371B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百城千校万企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促就业行动</w:t>
      </w:r>
    </w:p>
    <w:p w14:paraId="1934B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联络人信息表</w:t>
      </w:r>
    </w:p>
    <w:p w14:paraId="0CBE98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u w:val="single"/>
          <w:lang w:val="en-US" w:eastAsia="zh-CN"/>
        </w:rPr>
      </w:pPr>
    </w:p>
    <w:p w14:paraId="1B129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省（区、市）</w:t>
      </w:r>
    </w:p>
    <w:p w14:paraId="499FF7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425"/>
        <w:gridCol w:w="3126"/>
        <w:gridCol w:w="1732"/>
        <w:gridCol w:w="4846"/>
      </w:tblGrid>
      <w:tr w14:paraId="6890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6" w:type="dxa"/>
            <w:noWrap w:val="0"/>
            <w:vAlign w:val="center"/>
          </w:tcPr>
          <w:p w14:paraId="3FC06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25" w:type="dxa"/>
            <w:noWrap w:val="0"/>
            <w:vAlign w:val="center"/>
          </w:tcPr>
          <w:p w14:paraId="31213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26" w:type="dxa"/>
            <w:noWrap w:val="0"/>
            <w:vAlign w:val="center"/>
          </w:tcPr>
          <w:p w14:paraId="41808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32" w:type="dxa"/>
            <w:noWrap w:val="0"/>
            <w:vAlign w:val="center"/>
          </w:tcPr>
          <w:p w14:paraId="39797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846" w:type="dxa"/>
            <w:noWrap w:val="0"/>
            <w:vAlign w:val="center"/>
          </w:tcPr>
          <w:p w14:paraId="1474D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选定活动城市名称</w:t>
            </w:r>
          </w:p>
        </w:tc>
      </w:tr>
      <w:tr w14:paraId="2B8E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766" w:type="dxa"/>
            <w:noWrap w:val="0"/>
            <w:vAlign w:val="center"/>
          </w:tcPr>
          <w:p w14:paraId="3997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DFC2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noWrap w:val="0"/>
            <w:vAlign w:val="center"/>
          </w:tcPr>
          <w:p w14:paraId="76195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7A0E6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noWrap w:val="0"/>
            <w:vAlign w:val="center"/>
          </w:tcPr>
          <w:p w14:paraId="57563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FD7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5B7DFD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附件3</w:t>
      </w:r>
    </w:p>
    <w:p w14:paraId="3662B679">
      <w:pPr>
        <w:pStyle w:val="2"/>
        <w:rPr>
          <w:rFonts w:hint="default"/>
          <w:lang w:val="en-US" w:eastAsia="zh-CN"/>
        </w:rPr>
      </w:pPr>
    </w:p>
    <w:p w14:paraId="35BBC8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百城千校万企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促就业行动</w:t>
      </w:r>
    </w:p>
    <w:p w14:paraId="1F32F0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汇总情况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表</w:t>
      </w:r>
    </w:p>
    <w:p w14:paraId="5A8B9FB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eastAsia="zh-CN"/>
        </w:rPr>
      </w:pPr>
    </w:p>
    <w:p w14:paraId="318CE7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省（区、市）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2368"/>
      </w:tblGrid>
      <w:tr w14:paraId="6691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60F020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368" w:type="dxa"/>
            <w:noWrap w:val="0"/>
            <w:vAlign w:val="top"/>
          </w:tcPr>
          <w:p w14:paraId="18895C7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 w14:paraId="6448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5E36D54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1.参加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行动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的民营企业数量</w:t>
            </w:r>
          </w:p>
        </w:tc>
        <w:tc>
          <w:tcPr>
            <w:tcW w:w="2368" w:type="dxa"/>
            <w:noWrap w:val="0"/>
            <w:vAlign w:val="top"/>
          </w:tcPr>
          <w:p w14:paraId="6348E35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AC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7C1D290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2.参加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行动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的城市数量</w:t>
            </w:r>
          </w:p>
        </w:tc>
        <w:tc>
          <w:tcPr>
            <w:tcW w:w="2368" w:type="dxa"/>
            <w:noWrap w:val="0"/>
            <w:vAlign w:val="top"/>
          </w:tcPr>
          <w:p w14:paraId="48269D0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F5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00396F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3.参加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行动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的高校数量</w:t>
            </w:r>
          </w:p>
        </w:tc>
        <w:tc>
          <w:tcPr>
            <w:tcW w:w="2368" w:type="dxa"/>
            <w:noWrap w:val="0"/>
            <w:vAlign w:val="top"/>
          </w:tcPr>
          <w:p w14:paraId="1D54321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2E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  <w:noWrap w:val="0"/>
            <w:vAlign w:val="top"/>
          </w:tcPr>
          <w:p w14:paraId="265719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4.举办校园招聘活动情况</w:t>
            </w:r>
          </w:p>
        </w:tc>
      </w:tr>
      <w:tr w14:paraId="16FA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6A88C7F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（1）举办招聘活动次数</w:t>
            </w:r>
          </w:p>
        </w:tc>
        <w:tc>
          <w:tcPr>
            <w:tcW w:w="2368" w:type="dxa"/>
            <w:noWrap w:val="0"/>
            <w:vAlign w:val="top"/>
          </w:tcPr>
          <w:p w14:paraId="4C5DBDE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AF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0C63FC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）提供就业岗位信息数</w:t>
            </w:r>
          </w:p>
        </w:tc>
        <w:tc>
          <w:tcPr>
            <w:tcW w:w="2368" w:type="dxa"/>
            <w:noWrap w:val="0"/>
            <w:vAlign w:val="top"/>
          </w:tcPr>
          <w:p w14:paraId="0E6545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E1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48F4668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）签订就业（意向）协议人数</w:t>
            </w:r>
          </w:p>
        </w:tc>
        <w:tc>
          <w:tcPr>
            <w:tcW w:w="2368" w:type="dxa"/>
            <w:noWrap w:val="0"/>
            <w:vAlign w:val="top"/>
          </w:tcPr>
          <w:p w14:paraId="3EFB0AA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CB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  <w:noWrap w:val="0"/>
            <w:vAlign w:val="top"/>
          </w:tcPr>
          <w:p w14:paraId="128D0AF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5.举办线上云招聘活动情况</w:t>
            </w:r>
          </w:p>
        </w:tc>
      </w:tr>
      <w:tr w14:paraId="4123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6EC0C3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（1）举办专场招聘、直播带岗等活动次数</w:t>
            </w:r>
          </w:p>
        </w:tc>
        <w:tc>
          <w:tcPr>
            <w:tcW w:w="2368" w:type="dxa"/>
            <w:noWrap w:val="0"/>
            <w:vAlign w:val="top"/>
          </w:tcPr>
          <w:p w14:paraId="0C6A9CD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B3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480F9BA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280" w:firstLineChars="1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）提供就业岗位信息数</w:t>
            </w:r>
          </w:p>
        </w:tc>
        <w:tc>
          <w:tcPr>
            <w:tcW w:w="2368" w:type="dxa"/>
            <w:noWrap w:val="0"/>
            <w:vAlign w:val="top"/>
          </w:tcPr>
          <w:p w14:paraId="437EAF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E20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00D6B63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280" w:firstLineChars="1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）签订就业（意向）协议人数</w:t>
            </w:r>
          </w:p>
        </w:tc>
        <w:tc>
          <w:tcPr>
            <w:tcW w:w="2368" w:type="dxa"/>
            <w:noWrap w:val="0"/>
            <w:vAlign w:val="top"/>
          </w:tcPr>
          <w:p w14:paraId="6C2F11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A9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5C4145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6.建立实习、职业技能培训基地数</w:t>
            </w:r>
          </w:p>
        </w:tc>
        <w:tc>
          <w:tcPr>
            <w:tcW w:w="2368" w:type="dxa"/>
            <w:noWrap w:val="0"/>
            <w:vAlign w:val="top"/>
          </w:tcPr>
          <w:p w14:paraId="541761E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2D0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154" w:type="dxa"/>
            <w:noWrap w:val="0"/>
            <w:vAlign w:val="top"/>
          </w:tcPr>
          <w:p w14:paraId="4464AAC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7.提供就业指导服务次数</w:t>
            </w:r>
          </w:p>
        </w:tc>
        <w:tc>
          <w:tcPr>
            <w:tcW w:w="2368" w:type="dxa"/>
            <w:noWrap w:val="0"/>
            <w:vAlign w:val="top"/>
          </w:tcPr>
          <w:p w14:paraId="7DEE69B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18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4" w:type="dxa"/>
            <w:noWrap w:val="0"/>
            <w:vAlign w:val="top"/>
          </w:tcPr>
          <w:p w14:paraId="10EEE9B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8.开展稳就业政策宣讲次数</w:t>
            </w:r>
          </w:p>
        </w:tc>
        <w:tc>
          <w:tcPr>
            <w:tcW w:w="2368" w:type="dxa"/>
            <w:noWrap w:val="0"/>
            <w:vAlign w:val="top"/>
          </w:tcPr>
          <w:p w14:paraId="45AD7F2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680" w:leftChars="80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05AA07EA"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2" w:hanging="643" w:hanging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注：校企合作项目情况、高校科技成果转化情况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请另附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简介。</w:t>
      </w:r>
    </w:p>
    <w:p w14:paraId="650449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387A8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附件4</w:t>
      </w:r>
    </w:p>
    <w:p w14:paraId="0757A37F">
      <w:pPr>
        <w:pStyle w:val="2"/>
        <w:rPr>
          <w:rFonts w:hint="default"/>
          <w:lang w:val="en-US" w:eastAsia="zh-CN"/>
        </w:rPr>
      </w:pPr>
    </w:p>
    <w:p w14:paraId="3CAA9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百城千校万企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促就业行动</w:t>
      </w:r>
    </w:p>
    <w:p w14:paraId="347E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有关网站链接</w:t>
      </w:r>
    </w:p>
    <w:p w14:paraId="427E028E">
      <w:pPr>
        <w:rPr>
          <w:rFonts w:hint="default" w:ascii="Times New Roman" w:hAnsi="Times New Roman" w:cs="Times New Roman"/>
          <w:lang w:val="en-US" w:eastAsia="zh-CN"/>
        </w:rPr>
      </w:pPr>
    </w:p>
    <w:p w14:paraId="643D3C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全联人才在线</w:t>
      </w:r>
    </w:p>
    <w:p w14:paraId="049BA3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zhaopin.gslhr.org.cn</w:t>
      </w:r>
    </w:p>
    <w:p w14:paraId="32B85D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0F22C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国家大学生就业服务平台</w:t>
      </w:r>
    </w:p>
    <w:p w14:paraId="78CE67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www.ncss.cn</w:t>
      </w:r>
    </w:p>
    <w:p w14:paraId="217AFE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83DC1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高校毕业生就业服务平台</w:t>
      </w:r>
    </w:p>
    <w:p w14:paraId="65116D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job.mohrss.gov.cn/202008gx/index.jhtml</w:t>
      </w:r>
    </w:p>
    <w:p w14:paraId="1EFDA5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33E26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中国公共招聘网</w:t>
      </w:r>
    </w:p>
    <w:p w14:paraId="3F671F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job.mohrss.gov.cn</w:t>
      </w:r>
    </w:p>
    <w:p w14:paraId="2E960B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0FBEA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中国国家人才网</w:t>
      </w:r>
    </w:p>
    <w:p w14:paraId="0C05B4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newjobs.com.cn</w:t>
      </w:r>
    </w:p>
    <w:p w14:paraId="445C8E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96066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教育部供需对接就业育人项目平台</w:t>
      </w:r>
    </w:p>
    <w:p w14:paraId="3D5F08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www.ncss.cn/jyyr</w:t>
      </w:r>
    </w:p>
    <w:p w14:paraId="6C0410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BCEA"/>
    <w:rsid w:val="0BFE5028"/>
    <w:rsid w:val="0E1F31FC"/>
    <w:rsid w:val="0EFE7F43"/>
    <w:rsid w:val="13F7C8D5"/>
    <w:rsid w:val="14BF5891"/>
    <w:rsid w:val="153FBB62"/>
    <w:rsid w:val="17FF4F06"/>
    <w:rsid w:val="1BFF273D"/>
    <w:rsid w:val="1DEFB427"/>
    <w:rsid w:val="1EDEFB18"/>
    <w:rsid w:val="1EFF558B"/>
    <w:rsid w:val="1FADB87D"/>
    <w:rsid w:val="1FDA80F3"/>
    <w:rsid w:val="1FDD2180"/>
    <w:rsid w:val="1FFB48C8"/>
    <w:rsid w:val="27976F03"/>
    <w:rsid w:val="27FBC2EF"/>
    <w:rsid w:val="28FF4A7F"/>
    <w:rsid w:val="29F89047"/>
    <w:rsid w:val="29FE5ADF"/>
    <w:rsid w:val="2AF115EC"/>
    <w:rsid w:val="2BAD18E8"/>
    <w:rsid w:val="2BF8C60E"/>
    <w:rsid w:val="2DAE4097"/>
    <w:rsid w:val="2DBE75EA"/>
    <w:rsid w:val="2DE659CC"/>
    <w:rsid w:val="2EA780AA"/>
    <w:rsid w:val="2EEDD6F1"/>
    <w:rsid w:val="2F3369BB"/>
    <w:rsid w:val="2FC352ED"/>
    <w:rsid w:val="31FE361D"/>
    <w:rsid w:val="34B72811"/>
    <w:rsid w:val="35D7ED77"/>
    <w:rsid w:val="35DB563A"/>
    <w:rsid w:val="35E5A832"/>
    <w:rsid w:val="35EF5550"/>
    <w:rsid w:val="35FC8A3B"/>
    <w:rsid w:val="369B5445"/>
    <w:rsid w:val="36DF4357"/>
    <w:rsid w:val="36FF6BEC"/>
    <w:rsid w:val="373E1810"/>
    <w:rsid w:val="375CCD70"/>
    <w:rsid w:val="377D9181"/>
    <w:rsid w:val="37DBCA8D"/>
    <w:rsid w:val="37EF8AB7"/>
    <w:rsid w:val="37F9180C"/>
    <w:rsid w:val="37FAE14A"/>
    <w:rsid w:val="396FFA9F"/>
    <w:rsid w:val="397B3423"/>
    <w:rsid w:val="3994AE50"/>
    <w:rsid w:val="3BBDC053"/>
    <w:rsid w:val="3C6E136C"/>
    <w:rsid w:val="3D2B1014"/>
    <w:rsid w:val="3D33FC1A"/>
    <w:rsid w:val="3DD79DCA"/>
    <w:rsid w:val="3DEBAF90"/>
    <w:rsid w:val="3DFE93FA"/>
    <w:rsid w:val="3E37973E"/>
    <w:rsid w:val="3EAB0813"/>
    <w:rsid w:val="3EB5107A"/>
    <w:rsid w:val="3EEBC671"/>
    <w:rsid w:val="3EFA62FE"/>
    <w:rsid w:val="3F0E81CD"/>
    <w:rsid w:val="3F3AB3D2"/>
    <w:rsid w:val="3F5B7B1A"/>
    <w:rsid w:val="3F6EF210"/>
    <w:rsid w:val="3F6F86EB"/>
    <w:rsid w:val="3F7FA6C3"/>
    <w:rsid w:val="3FB35AAB"/>
    <w:rsid w:val="3FBBAA9F"/>
    <w:rsid w:val="3FBF38A4"/>
    <w:rsid w:val="3FE77410"/>
    <w:rsid w:val="3FEB0417"/>
    <w:rsid w:val="40A801FC"/>
    <w:rsid w:val="422B48CD"/>
    <w:rsid w:val="457B436C"/>
    <w:rsid w:val="45FFEC1E"/>
    <w:rsid w:val="46B356B7"/>
    <w:rsid w:val="496B1F98"/>
    <w:rsid w:val="498F6D5B"/>
    <w:rsid w:val="49DDD592"/>
    <w:rsid w:val="4A9A6257"/>
    <w:rsid w:val="4B3C617E"/>
    <w:rsid w:val="4D4E5DC9"/>
    <w:rsid w:val="4DFF5007"/>
    <w:rsid w:val="4F2C518E"/>
    <w:rsid w:val="4F4E7A7B"/>
    <w:rsid w:val="4FB71A05"/>
    <w:rsid w:val="53E51B9E"/>
    <w:rsid w:val="55F54B8A"/>
    <w:rsid w:val="56FC7226"/>
    <w:rsid w:val="59E6FC48"/>
    <w:rsid w:val="5A4BFDBD"/>
    <w:rsid w:val="5AC9E8A3"/>
    <w:rsid w:val="5B3F02A7"/>
    <w:rsid w:val="5B770D38"/>
    <w:rsid w:val="5BABAE1E"/>
    <w:rsid w:val="5BBF9E8C"/>
    <w:rsid w:val="5BF562F4"/>
    <w:rsid w:val="5CDAB777"/>
    <w:rsid w:val="5CFE521C"/>
    <w:rsid w:val="5DBF1EEB"/>
    <w:rsid w:val="5DC791E0"/>
    <w:rsid w:val="5DEBC74E"/>
    <w:rsid w:val="5DF7E3FE"/>
    <w:rsid w:val="5DFD138C"/>
    <w:rsid w:val="5E9C5239"/>
    <w:rsid w:val="5EF7C4F3"/>
    <w:rsid w:val="5EFD5E41"/>
    <w:rsid w:val="5EFF876B"/>
    <w:rsid w:val="5EFFA0B5"/>
    <w:rsid w:val="5F4F9C11"/>
    <w:rsid w:val="5F71FDF8"/>
    <w:rsid w:val="5F7B2CDC"/>
    <w:rsid w:val="5FDDAC91"/>
    <w:rsid w:val="5FDDDAC7"/>
    <w:rsid w:val="5FDFB360"/>
    <w:rsid w:val="5FE7DCD4"/>
    <w:rsid w:val="5FEC4D6C"/>
    <w:rsid w:val="5FED53D3"/>
    <w:rsid w:val="5FF3D405"/>
    <w:rsid w:val="5FFBBC35"/>
    <w:rsid w:val="5FFF3877"/>
    <w:rsid w:val="60BDE668"/>
    <w:rsid w:val="617E51CB"/>
    <w:rsid w:val="61E704DA"/>
    <w:rsid w:val="657BEEB4"/>
    <w:rsid w:val="66FCE374"/>
    <w:rsid w:val="679D23B4"/>
    <w:rsid w:val="67D740EA"/>
    <w:rsid w:val="67FFA8AC"/>
    <w:rsid w:val="69EAD6D3"/>
    <w:rsid w:val="69FA6F83"/>
    <w:rsid w:val="6AFB8378"/>
    <w:rsid w:val="6AFFDD7F"/>
    <w:rsid w:val="6B4FD04B"/>
    <w:rsid w:val="6B75CFC5"/>
    <w:rsid w:val="6B7E47AD"/>
    <w:rsid w:val="6BB5B47E"/>
    <w:rsid w:val="6BBF0F18"/>
    <w:rsid w:val="6BD50D73"/>
    <w:rsid w:val="6BDB3E9E"/>
    <w:rsid w:val="6BFDA33A"/>
    <w:rsid w:val="6CDBF34C"/>
    <w:rsid w:val="6CE53CC7"/>
    <w:rsid w:val="6D7B4740"/>
    <w:rsid w:val="6E5E35E2"/>
    <w:rsid w:val="6EB63C96"/>
    <w:rsid w:val="6ED541D8"/>
    <w:rsid w:val="6F8E1246"/>
    <w:rsid w:val="6F971BFA"/>
    <w:rsid w:val="6FA30623"/>
    <w:rsid w:val="6FDA2E8A"/>
    <w:rsid w:val="6FF75246"/>
    <w:rsid w:val="6FFCF8C7"/>
    <w:rsid w:val="710E8FF1"/>
    <w:rsid w:val="71BE5B59"/>
    <w:rsid w:val="72EFAFAA"/>
    <w:rsid w:val="72FF155C"/>
    <w:rsid w:val="73983C1F"/>
    <w:rsid w:val="73FF61FB"/>
    <w:rsid w:val="73FFBBE0"/>
    <w:rsid w:val="74FD5E66"/>
    <w:rsid w:val="74FF5432"/>
    <w:rsid w:val="75CC6348"/>
    <w:rsid w:val="75FE18C9"/>
    <w:rsid w:val="767AB333"/>
    <w:rsid w:val="76DBDFE9"/>
    <w:rsid w:val="76DFF8DA"/>
    <w:rsid w:val="776DD31C"/>
    <w:rsid w:val="776F29A9"/>
    <w:rsid w:val="777CE138"/>
    <w:rsid w:val="7793587B"/>
    <w:rsid w:val="77AF9F50"/>
    <w:rsid w:val="77B62CC8"/>
    <w:rsid w:val="77CE7177"/>
    <w:rsid w:val="77D95113"/>
    <w:rsid w:val="77DDDC72"/>
    <w:rsid w:val="77DF7036"/>
    <w:rsid w:val="77EF21BE"/>
    <w:rsid w:val="77F38716"/>
    <w:rsid w:val="77F684FB"/>
    <w:rsid w:val="77FB7A9C"/>
    <w:rsid w:val="77FE2D1D"/>
    <w:rsid w:val="77FE9B17"/>
    <w:rsid w:val="77FF5D40"/>
    <w:rsid w:val="784BFA78"/>
    <w:rsid w:val="78F71E67"/>
    <w:rsid w:val="797FE81C"/>
    <w:rsid w:val="799B9652"/>
    <w:rsid w:val="79FBC0E3"/>
    <w:rsid w:val="7ADB93C6"/>
    <w:rsid w:val="7ADF9D98"/>
    <w:rsid w:val="7AE72065"/>
    <w:rsid w:val="7AFFB83E"/>
    <w:rsid w:val="7B5F9BE6"/>
    <w:rsid w:val="7B6D55D9"/>
    <w:rsid w:val="7B7E37CA"/>
    <w:rsid w:val="7BCE8579"/>
    <w:rsid w:val="7BDEEB36"/>
    <w:rsid w:val="7BE7108D"/>
    <w:rsid w:val="7BFBEF15"/>
    <w:rsid w:val="7BFE993C"/>
    <w:rsid w:val="7BFF570E"/>
    <w:rsid w:val="7BFFF5A9"/>
    <w:rsid w:val="7CFCCC68"/>
    <w:rsid w:val="7D4623F7"/>
    <w:rsid w:val="7D5FBFB3"/>
    <w:rsid w:val="7D77F7CD"/>
    <w:rsid w:val="7D79B50D"/>
    <w:rsid w:val="7D97323D"/>
    <w:rsid w:val="7DBF83EB"/>
    <w:rsid w:val="7DE700B6"/>
    <w:rsid w:val="7DF3D641"/>
    <w:rsid w:val="7DF6006F"/>
    <w:rsid w:val="7DF7819C"/>
    <w:rsid w:val="7DF7D9D1"/>
    <w:rsid w:val="7DF9C468"/>
    <w:rsid w:val="7DFF06BA"/>
    <w:rsid w:val="7DFF3801"/>
    <w:rsid w:val="7DFFA192"/>
    <w:rsid w:val="7E6DDDB2"/>
    <w:rsid w:val="7ECF4767"/>
    <w:rsid w:val="7EE75AAA"/>
    <w:rsid w:val="7EE79AF3"/>
    <w:rsid w:val="7EFAAB63"/>
    <w:rsid w:val="7EFF149F"/>
    <w:rsid w:val="7F156CE3"/>
    <w:rsid w:val="7F3EBF5F"/>
    <w:rsid w:val="7F4A620D"/>
    <w:rsid w:val="7F5D92D4"/>
    <w:rsid w:val="7F6C20D2"/>
    <w:rsid w:val="7F6FB313"/>
    <w:rsid w:val="7F77377E"/>
    <w:rsid w:val="7F77551C"/>
    <w:rsid w:val="7F77F410"/>
    <w:rsid w:val="7F9C7145"/>
    <w:rsid w:val="7FADCF27"/>
    <w:rsid w:val="7FB96880"/>
    <w:rsid w:val="7FBAE27A"/>
    <w:rsid w:val="7FBDE0D3"/>
    <w:rsid w:val="7FBE346D"/>
    <w:rsid w:val="7FBFFE52"/>
    <w:rsid w:val="7FC5695C"/>
    <w:rsid w:val="7FDC8D32"/>
    <w:rsid w:val="7FDF1955"/>
    <w:rsid w:val="7FDFC4D1"/>
    <w:rsid w:val="7FEA216B"/>
    <w:rsid w:val="7FF3F723"/>
    <w:rsid w:val="7FF54441"/>
    <w:rsid w:val="7FFA5702"/>
    <w:rsid w:val="7FFB58E6"/>
    <w:rsid w:val="7FFB8D3C"/>
    <w:rsid w:val="7FFBB2C8"/>
    <w:rsid w:val="7FFD1687"/>
    <w:rsid w:val="7FFE3915"/>
    <w:rsid w:val="7FFE5DF8"/>
    <w:rsid w:val="7FFE792A"/>
    <w:rsid w:val="7FFF5710"/>
    <w:rsid w:val="7FFF6D0B"/>
    <w:rsid w:val="7FFF9753"/>
    <w:rsid w:val="8AF96CB1"/>
    <w:rsid w:val="8FA7F485"/>
    <w:rsid w:val="95CB56BF"/>
    <w:rsid w:val="970FD912"/>
    <w:rsid w:val="97DF1261"/>
    <w:rsid w:val="97EB1E1D"/>
    <w:rsid w:val="97FFCA57"/>
    <w:rsid w:val="983BFBA5"/>
    <w:rsid w:val="9BEF5F9D"/>
    <w:rsid w:val="9CC6C7D4"/>
    <w:rsid w:val="9D9C780D"/>
    <w:rsid w:val="9DFD9BAC"/>
    <w:rsid w:val="9F3F0DA7"/>
    <w:rsid w:val="9F6611D4"/>
    <w:rsid w:val="9F7F9943"/>
    <w:rsid w:val="9FD95A1F"/>
    <w:rsid w:val="9FF31606"/>
    <w:rsid w:val="9FF3F6E3"/>
    <w:rsid w:val="A2FFD93A"/>
    <w:rsid w:val="A3E11F55"/>
    <w:rsid w:val="A476D1BA"/>
    <w:rsid w:val="A9FFD4F0"/>
    <w:rsid w:val="AADE9E9E"/>
    <w:rsid w:val="AF4EA79C"/>
    <w:rsid w:val="AF68CD87"/>
    <w:rsid w:val="AFDA5265"/>
    <w:rsid w:val="AFEE14EE"/>
    <w:rsid w:val="AFEFEBC6"/>
    <w:rsid w:val="B27AE202"/>
    <w:rsid w:val="B3C7A002"/>
    <w:rsid w:val="B5679A1C"/>
    <w:rsid w:val="B573D35E"/>
    <w:rsid w:val="B67E747B"/>
    <w:rsid w:val="B6DE4696"/>
    <w:rsid w:val="B6F3C1FC"/>
    <w:rsid w:val="B6F5ACF1"/>
    <w:rsid w:val="B7DF5A58"/>
    <w:rsid w:val="B7FFDF60"/>
    <w:rsid w:val="BB6B1D18"/>
    <w:rsid w:val="BB7F54E7"/>
    <w:rsid w:val="BBFE76AD"/>
    <w:rsid w:val="BC7EC7BF"/>
    <w:rsid w:val="BD35A292"/>
    <w:rsid w:val="BD77E68C"/>
    <w:rsid w:val="BD7F9526"/>
    <w:rsid w:val="BDDFCE57"/>
    <w:rsid w:val="BDEE585E"/>
    <w:rsid w:val="BDFF8489"/>
    <w:rsid w:val="BE5F1411"/>
    <w:rsid w:val="BE6F68BC"/>
    <w:rsid w:val="BEDF2279"/>
    <w:rsid w:val="BEDF7134"/>
    <w:rsid w:val="BEFB1F53"/>
    <w:rsid w:val="BEFFDF67"/>
    <w:rsid w:val="BF6FD0A1"/>
    <w:rsid w:val="BF7E331A"/>
    <w:rsid w:val="BF818D5E"/>
    <w:rsid w:val="BF8D7807"/>
    <w:rsid w:val="BFDF1B0A"/>
    <w:rsid w:val="BFFD8480"/>
    <w:rsid w:val="BFFE651F"/>
    <w:rsid w:val="BFFF0505"/>
    <w:rsid w:val="BFFF6134"/>
    <w:rsid w:val="BFFFAC44"/>
    <w:rsid w:val="C707056F"/>
    <w:rsid w:val="C71015C0"/>
    <w:rsid w:val="C7FF8806"/>
    <w:rsid w:val="C8FBF8B0"/>
    <w:rsid w:val="CB9B22B0"/>
    <w:rsid w:val="CBB97732"/>
    <w:rsid w:val="CBF5FC4E"/>
    <w:rsid w:val="CE77D74F"/>
    <w:rsid w:val="CEFE3BA7"/>
    <w:rsid w:val="CFAE0A29"/>
    <w:rsid w:val="CFCFBE39"/>
    <w:rsid w:val="CFFAA766"/>
    <w:rsid w:val="D31F8A00"/>
    <w:rsid w:val="D4FF1A5B"/>
    <w:rsid w:val="D5EFADAB"/>
    <w:rsid w:val="D6FF55FB"/>
    <w:rsid w:val="D76F42B5"/>
    <w:rsid w:val="D7BD7018"/>
    <w:rsid w:val="D7EF849D"/>
    <w:rsid w:val="D7FE8188"/>
    <w:rsid w:val="D7FF98BB"/>
    <w:rsid w:val="D8879A01"/>
    <w:rsid w:val="D9CE32A3"/>
    <w:rsid w:val="D9EB5679"/>
    <w:rsid w:val="DABF9FD9"/>
    <w:rsid w:val="DB9F2C30"/>
    <w:rsid w:val="DBDB4A20"/>
    <w:rsid w:val="DBFD8FD5"/>
    <w:rsid w:val="DBFF0148"/>
    <w:rsid w:val="DC6D9EC2"/>
    <w:rsid w:val="DCE832E2"/>
    <w:rsid w:val="DD2FD717"/>
    <w:rsid w:val="DDF13382"/>
    <w:rsid w:val="DDF776EB"/>
    <w:rsid w:val="DDFC78DD"/>
    <w:rsid w:val="DDFD351A"/>
    <w:rsid w:val="DDFFACB0"/>
    <w:rsid w:val="DE558740"/>
    <w:rsid w:val="DE7F27F7"/>
    <w:rsid w:val="DEBFE814"/>
    <w:rsid w:val="DEDC2466"/>
    <w:rsid w:val="DEFE0051"/>
    <w:rsid w:val="DEFF5810"/>
    <w:rsid w:val="DEFFE067"/>
    <w:rsid w:val="DF4BBFC3"/>
    <w:rsid w:val="DF9F736F"/>
    <w:rsid w:val="DFADCB9D"/>
    <w:rsid w:val="DFCA53ED"/>
    <w:rsid w:val="DFE71748"/>
    <w:rsid w:val="DFFBFCBA"/>
    <w:rsid w:val="DFFEFC15"/>
    <w:rsid w:val="E177FC29"/>
    <w:rsid w:val="E23BCDD6"/>
    <w:rsid w:val="E2D797D7"/>
    <w:rsid w:val="E5676AD1"/>
    <w:rsid w:val="E5D75F8F"/>
    <w:rsid w:val="E5F6AE8A"/>
    <w:rsid w:val="E66E39BA"/>
    <w:rsid w:val="E72BF6C1"/>
    <w:rsid w:val="E76F142B"/>
    <w:rsid w:val="E773D021"/>
    <w:rsid w:val="E7EE0C94"/>
    <w:rsid w:val="E7FF2B10"/>
    <w:rsid w:val="EBEEA531"/>
    <w:rsid w:val="EBFD4B0D"/>
    <w:rsid w:val="ECDABB42"/>
    <w:rsid w:val="ECF98E4E"/>
    <w:rsid w:val="EDC6CBDA"/>
    <w:rsid w:val="EDD7427E"/>
    <w:rsid w:val="EDF372BF"/>
    <w:rsid w:val="EDFB62C8"/>
    <w:rsid w:val="EEB5DBFE"/>
    <w:rsid w:val="EEBBFDC9"/>
    <w:rsid w:val="EEBE7DE2"/>
    <w:rsid w:val="EEE709D6"/>
    <w:rsid w:val="EEE745BF"/>
    <w:rsid w:val="EEFDB0EA"/>
    <w:rsid w:val="EF3D9076"/>
    <w:rsid w:val="EF6B4EA6"/>
    <w:rsid w:val="EF6FAEA5"/>
    <w:rsid w:val="EFCFF52C"/>
    <w:rsid w:val="EFDBC20F"/>
    <w:rsid w:val="EFEED015"/>
    <w:rsid w:val="EFFB5611"/>
    <w:rsid w:val="EFFCD50F"/>
    <w:rsid w:val="EFFF3C81"/>
    <w:rsid w:val="F0FE62FB"/>
    <w:rsid w:val="F1D3E3D5"/>
    <w:rsid w:val="F3FF9DF6"/>
    <w:rsid w:val="F4FD4237"/>
    <w:rsid w:val="F56E28DA"/>
    <w:rsid w:val="F57F4796"/>
    <w:rsid w:val="F59717B1"/>
    <w:rsid w:val="F62C5CBF"/>
    <w:rsid w:val="F65DCE84"/>
    <w:rsid w:val="F6D77859"/>
    <w:rsid w:val="F6DEC8D2"/>
    <w:rsid w:val="F6F6EDDD"/>
    <w:rsid w:val="F6F79AA7"/>
    <w:rsid w:val="F6FF34E5"/>
    <w:rsid w:val="F6FF5A02"/>
    <w:rsid w:val="F74F9AA7"/>
    <w:rsid w:val="F75AC209"/>
    <w:rsid w:val="F75F563C"/>
    <w:rsid w:val="F77DBB29"/>
    <w:rsid w:val="F795318C"/>
    <w:rsid w:val="F7BCB2FF"/>
    <w:rsid w:val="F7BF84F1"/>
    <w:rsid w:val="F7CB1326"/>
    <w:rsid w:val="F7EBF605"/>
    <w:rsid w:val="F7ED9A2F"/>
    <w:rsid w:val="F7F7904A"/>
    <w:rsid w:val="F7FB890D"/>
    <w:rsid w:val="F88D4A22"/>
    <w:rsid w:val="F8E7B3F9"/>
    <w:rsid w:val="F9F97399"/>
    <w:rsid w:val="FA7BA8BA"/>
    <w:rsid w:val="FAAFE15E"/>
    <w:rsid w:val="FAD68065"/>
    <w:rsid w:val="FAF3FEC1"/>
    <w:rsid w:val="FAFE5255"/>
    <w:rsid w:val="FAFFC46F"/>
    <w:rsid w:val="FB5F45BC"/>
    <w:rsid w:val="FB7DA029"/>
    <w:rsid w:val="FBBF07B7"/>
    <w:rsid w:val="FBECDE5A"/>
    <w:rsid w:val="FBEFAA6C"/>
    <w:rsid w:val="FBF66F66"/>
    <w:rsid w:val="FC99EB06"/>
    <w:rsid w:val="FCB29B6C"/>
    <w:rsid w:val="FCFE4720"/>
    <w:rsid w:val="FCFFB171"/>
    <w:rsid w:val="FCFFDD4C"/>
    <w:rsid w:val="FCFFFCD0"/>
    <w:rsid w:val="FD3FFC4E"/>
    <w:rsid w:val="FD667A35"/>
    <w:rsid w:val="FD7774F3"/>
    <w:rsid w:val="FD7DC7B9"/>
    <w:rsid w:val="FDA93974"/>
    <w:rsid w:val="FDDF6E32"/>
    <w:rsid w:val="FDEBCFE9"/>
    <w:rsid w:val="FDEFBEB3"/>
    <w:rsid w:val="FDEFE4BC"/>
    <w:rsid w:val="FDF3685A"/>
    <w:rsid w:val="FDF59B50"/>
    <w:rsid w:val="FDFB947A"/>
    <w:rsid w:val="FE466F19"/>
    <w:rsid w:val="FECD1E68"/>
    <w:rsid w:val="FEEF2117"/>
    <w:rsid w:val="FEEF2FE6"/>
    <w:rsid w:val="FEFD08B4"/>
    <w:rsid w:val="FEFF1AF6"/>
    <w:rsid w:val="FF3A784E"/>
    <w:rsid w:val="FF3F536B"/>
    <w:rsid w:val="FF4F3F8F"/>
    <w:rsid w:val="FF576A8F"/>
    <w:rsid w:val="FF6DF086"/>
    <w:rsid w:val="FF771947"/>
    <w:rsid w:val="FF7E6658"/>
    <w:rsid w:val="FF95EA2F"/>
    <w:rsid w:val="FFB89B17"/>
    <w:rsid w:val="FFC44FA1"/>
    <w:rsid w:val="FFD5396D"/>
    <w:rsid w:val="FFDE1AB2"/>
    <w:rsid w:val="FFDF0F66"/>
    <w:rsid w:val="FFDF794C"/>
    <w:rsid w:val="FFDF7DB0"/>
    <w:rsid w:val="FFE5A0E5"/>
    <w:rsid w:val="FFEF9961"/>
    <w:rsid w:val="FFF7C422"/>
    <w:rsid w:val="FFF7F071"/>
    <w:rsid w:val="FFF9B8B6"/>
    <w:rsid w:val="FFFA61C9"/>
    <w:rsid w:val="FFFC6FB7"/>
    <w:rsid w:val="FFFD53FC"/>
    <w:rsid w:val="FFFDA220"/>
    <w:rsid w:val="FFFDA939"/>
    <w:rsid w:val="FFFF1FEE"/>
    <w:rsid w:val="FFFF63F8"/>
    <w:rsid w:val="FFFF8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3745</Words>
  <Characters>4023</Characters>
  <Lines>0</Lines>
  <Paragraphs>0</Paragraphs>
  <TotalTime>0</TotalTime>
  <ScaleCrop>false</ScaleCrop>
  <LinksUpToDate>false</LinksUpToDate>
  <CharactersWithSpaces>4137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明明</cp:lastModifiedBy>
  <cp:lastPrinted>2025-03-08T12:04:00Z</cp:lastPrinted>
  <dcterms:modified xsi:type="dcterms:W3CDTF">2025-06-25T20:35:03Z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eyJoZGlkIjoiMDEwZGQxMWJkNTI4OTllYmQ2YTUxY2RlNDk3ZmZlY2QiLCJ1c2VySWQiOiI2NzU2MzU4NzQifQ==</vt:lpwstr>
  </property>
  <property fmtid="{D5CDD505-2E9C-101B-9397-08002B2CF9AE}" pid="4" name="ICV">
    <vt:lpwstr>52292D16B0C18BE9F7EC5B68EBBF89F0_43</vt:lpwstr>
  </property>
</Properties>
</file>